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A820E">
      <w:pPr>
        <w:pStyle w:val="2"/>
        <w:spacing w:before="87" w:line="343" w:lineRule="auto"/>
        <w:ind w:right="79"/>
        <w:rPr>
          <w:rFonts w:hint="eastAsia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>附件1：</w:t>
      </w:r>
    </w:p>
    <w:p w14:paraId="5B7CEB56">
      <w:pPr>
        <w:pStyle w:val="2"/>
        <w:spacing w:before="87" w:line="343" w:lineRule="auto"/>
        <w:ind w:right="79"/>
        <w:jc w:val="center"/>
        <w:rPr>
          <w:rFonts w:hint="eastAsia"/>
          <w:spacing w:val="6"/>
          <w:lang w:val="en-US" w:eastAsia="zh-CN"/>
        </w:rPr>
      </w:pPr>
      <w:r>
        <w:rPr>
          <w:rFonts w:hint="eastAsia"/>
          <w:spacing w:val="6"/>
          <w:lang w:val="en-US" w:eastAsia="zh-CN"/>
        </w:rPr>
        <w:t>回执</w:t>
      </w:r>
    </w:p>
    <w:tbl>
      <w:tblPr>
        <w:tblStyle w:val="4"/>
        <w:tblW w:w="8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900"/>
        <w:gridCol w:w="1308"/>
        <w:gridCol w:w="1068"/>
        <w:gridCol w:w="1488"/>
        <w:gridCol w:w="1488"/>
        <w:gridCol w:w="1416"/>
      </w:tblGrid>
      <w:tr w14:paraId="17D8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 w14:paraId="31491683">
            <w:pPr>
              <w:pStyle w:val="2"/>
              <w:widowControl w:val="0"/>
              <w:spacing w:before="87" w:line="240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</w:tcPr>
          <w:p w14:paraId="7E8F4FEC">
            <w:pPr>
              <w:pStyle w:val="2"/>
              <w:widowControl w:val="0"/>
              <w:spacing w:before="87" w:line="240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性别</w:t>
            </w:r>
          </w:p>
        </w:tc>
        <w:tc>
          <w:tcPr>
            <w:tcW w:w="1308" w:type="dxa"/>
          </w:tcPr>
          <w:p w14:paraId="45594150">
            <w:pPr>
              <w:pStyle w:val="2"/>
              <w:widowControl w:val="0"/>
              <w:spacing w:before="87" w:line="240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单位</w:t>
            </w:r>
          </w:p>
        </w:tc>
        <w:tc>
          <w:tcPr>
            <w:tcW w:w="1068" w:type="dxa"/>
          </w:tcPr>
          <w:p w14:paraId="33E13557">
            <w:pPr>
              <w:pStyle w:val="2"/>
              <w:widowControl w:val="0"/>
              <w:spacing w:before="87" w:line="343" w:lineRule="auto"/>
              <w:ind w:right="79"/>
              <w:jc w:val="both"/>
              <w:rPr>
                <w:rFonts w:hint="eastAsia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职务/</w:t>
            </w:r>
          </w:p>
          <w:p w14:paraId="1F339B0E">
            <w:pPr>
              <w:pStyle w:val="2"/>
              <w:widowControl w:val="0"/>
              <w:spacing w:before="87" w:line="343" w:lineRule="auto"/>
              <w:ind w:right="79"/>
              <w:jc w:val="both"/>
              <w:rPr>
                <w:rFonts w:hint="default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职称</w:t>
            </w:r>
          </w:p>
        </w:tc>
        <w:tc>
          <w:tcPr>
            <w:tcW w:w="1488" w:type="dxa"/>
          </w:tcPr>
          <w:p w14:paraId="2D5A9A52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电话</w:t>
            </w:r>
          </w:p>
        </w:tc>
        <w:tc>
          <w:tcPr>
            <w:tcW w:w="1488" w:type="dxa"/>
          </w:tcPr>
          <w:p w14:paraId="4180D3A9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eastAsia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报告/</w:t>
            </w:r>
          </w:p>
          <w:p w14:paraId="417892DC">
            <w:pPr>
              <w:pStyle w:val="2"/>
              <w:widowControl w:val="0"/>
              <w:spacing w:before="87" w:line="343" w:lineRule="auto"/>
              <w:ind w:right="79"/>
              <w:jc w:val="both"/>
              <w:rPr>
                <w:rFonts w:hint="default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数据论文</w:t>
            </w:r>
          </w:p>
        </w:tc>
        <w:tc>
          <w:tcPr>
            <w:tcW w:w="1416" w:type="dxa"/>
          </w:tcPr>
          <w:p w14:paraId="0F17C15E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  <w:r>
              <w:rPr>
                <w:rFonts w:hint="eastAsia"/>
                <w:spacing w:val="6"/>
                <w:vertAlign w:val="baseline"/>
                <w:lang w:val="en-US" w:eastAsia="zh-CN"/>
              </w:rPr>
              <w:t>是否参加考察</w:t>
            </w:r>
          </w:p>
        </w:tc>
      </w:tr>
      <w:tr w14:paraId="6EB4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 w14:paraId="378CA13E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30854B89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308" w:type="dxa"/>
          </w:tcPr>
          <w:p w14:paraId="0F522BAD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068" w:type="dxa"/>
          </w:tcPr>
          <w:p w14:paraId="47F38F7C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 w14:paraId="61C0C1EF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 w14:paraId="79DA0D25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3ADC99AF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</w:tr>
      <w:tr w14:paraId="07434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 w14:paraId="027519CD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 w14:paraId="0682CEBC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308" w:type="dxa"/>
          </w:tcPr>
          <w:p w14:paraId="269692C4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068" w:type="dxa"/>
          </w:tcPr>
          <w:p w14:paraId="1541C604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 w14:paraId="1248F102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 w14:paraId="79FCC82D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  <w:tc>
          <w:tcPr>
            <w:tcW w:w="1416" w:type="dxa"/>
          </w:tcPr>
          <w:p w14:paraId="63C511F1">
            <w:pPr>
              <w:pStyle w:val="2"/>
              <w:widowControl w:val="0"/>
              <w:spacing w:before="87" w:line="343" w:lineRule="auto"/>
              <w:ind w:right="79"/>
              <w:jc w:val="center"/>
              <w:rPr>
                <w:rFonts w:hint="default"/>
                <w:spacing w:val="6"/>
                <w:vertAlign w:val="baseline"/>
                <w:lang w:val="en-US" w:eastAsia="zh-CN"/>
              </w:rPr>
            </w:pPr>
          </w:p>
        </w:tc>
      </w:tr>
    </w:tbl>
    <w:p w14:paraId="0B2C98B5">
      <w:pPr>
        <w:pStyle w:val="2"/>
        <w:spacing w:before="87" w:line="343" w:lineRule="auto"/>
        <w:ind w:right="79"/>
        <w:rPr>
          <w:rFonts w:hint="default"/>
          <w:spacing w:val="6"/>
          <w:lang w:val="en-US" w:eastAsia="zh-CN"/>
        </w:rPr>
      </w:pPr>
    </w:p>
    <w:p w14:paraId="77D924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D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2026-04-23T08:31:15Z</dcterms:created>
  <dc:creator>张然</dc:creator>
  <cp:lastModifiedBy>zr</cp:lastModifiedBy>
  <dcterms:modified xsi:type="dcterms:W3CDTF">2026-04-23T08:31:33Z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eyJoZGlkIjoiNDhjNTQyYWExMjkwMjU0MGE4ZjhkNGZhYTUxNzU5MjYiLCJ1c2VySWQiOiIzODQ5Nzg0MTkifQ==</vt:lpwstr>
  </property>
  <property fmtid="{D5CDD505-2E9C-101B-9397-08002B2CF9AE}" pid="4" name="ICV">
    <vt:lpwstr>EE3BA20D01994255B586C2488CDFB6A9_12</vt:lpwstr>
  </property>
</Properties>
</file>